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98E0AC" w14:textId="7D50B06A" w:rsidR="007152A6" w:rsidRPr="00B6750C" w:rsidRDefault="005302DF">
      <w:pPr>
        <w:rPr>
          <w:rFonts w:asciiTheme="majorHAnsi" w:hAnsiTheme="majorHAnsi" w:cstheme="majorHAnsi"/>
          <w:color w:val="40525C"/>
          <w:sz w:val="28"/>
          <w:szCs w:val="28"/>
          <w:lang w:val="en-GB"/>
        </w:rPr>
      </w:pPr>
      <w:r w:rsidRPr="00B6750C">
        <w:rPr>
          <w:rFonts w:asciiTheme="majorHAnsi" w:hAnsiTheme="majorHAnsi" w:cstheme="majorHAnsi"/>
          <w:color w:val="40525C"/>
          <w:sz w:val="28"/>
          <w:szCs w:val="28"/>
          <w:lang w:val="en-GB"/>
        </w:rPr>
        <w:t>Initial Referral / Enquiry Form</w:t>
      </w:r>
    </w:p>
    <w:p w14:paraId="0274195A" w14:textId="77777777" w:rsidR="005302DF" w:rsidRDefault="005302DF">
      <w:pPr>
        <w:rPr>
          <w:rFonts w:asciiTheme="majorHAnsi" w:hAnsiTheme="majorHAnsi" w:cstheme="majorHAnsi"/>
          <w:lang w:val="en-GB"/>
        </w:rPr>
      </w:pPr>
    </w:p>
    <w:p w14:paraId="2025A83D" w14:textId="69E64BAC" w:rsidR="005302DF" w:rsidRPr="00B6750C" w:rsidRDefault="005302DF">
      <w:pPr>
        <w:rPr>
          <w:rFonts w:asciiTheme="majorHAnsi" w:hAnsiTheme="majorHAnsi" w:cstheme="majorHAnsi"/>
          <w:color w:val="40525C"/>
          <w:sz w:val="20"/>
          <w:szCs w:val="20"/>
          <w:lang w:val="en-GB"/>
        </w:rPr>
      </w:pPr>
      <w:r w:rsidRPr="00B6750C">
        <w:rPr>
          <w:rFonts w:asciiTheme="majorHAnsi" w:hAnsiTheme="majorHAnsi" w:cstheme="majorHAnsi"/>
          <w:color w:val="40525C"/>
          <w:sz w:val="20"/>
          <w:szCs w:val="20"/>
          <w:lang w:val="en-GB"/>
        </w:rPr>
        <w:t xml:space="preserve">Please complete the following form and, once complete, SAVE a copy to your computer </w:t>
      </w:r>
      <w:r w:rsidRPr="00B6750C">
        <w:rPr>
          <w:rFonts w:asciiTheme="majorHAnsi" w:hAnsiTheme="majorHAnsi" w:cstheme="majorHAnsi"/>
          <w:color w:val="40525C"/>
          <w:sz w:val="20"/>
          <w:szCs w:val="20"/>
          <w:lang w:val="en-GB"/>
        </w:rPr>
        <w:br/>
        <w:t xml:space="preserve">or IT system and email a copy to Lakes Neuropsychology Ltd at </w:t>
      </w:r>
      <w:hyperlink r:id="rId7" w:history="1">
        <w:r w:rsidRPr="00B6750C">
          <w:rPr>
            <w:rStyle w:val="Hyperlink"/>
            <w:rFonts w:asciiTheme="majorHAnsi" w:hAnsiTheme="majorHAnsi" w:cstheme="majorHAnsi"/>
            <w:color w:val="40525C"/>
            <w:sz w:val="20"/>
            <w:szCs w:val="20"/>
            <w:lang w:val="en-GB"/>
          </w:rPr>
          <w:t>info@lakesneuro.co.uk</w:t>
        </w:r>
      </w:hyperlink>
      <w:r w:rsidRPr="00B6750C">
        <w:rPr>
          <w:rFonts w:asciiTheme="majorHAnsi" w:hAnsiTheme="majorHAnsi" w:cstheme="majorHAnsi"/>
          <w:color w:val="40525C"/>
          <w:sz w:val="20"/>
          <w:szCs w:val="20"/>
          <w:lang w:val="en-GB"/>
        </w:rPr>
        <w:t xml:space="preserve">   </w:t>
      </w:r>
    </w:p>
    <w:p w14:paraId="6A549E40" w14:textId="77777777" w:rsidR="005302DF" w:rsidRDefault="005302DF">
      <w:pPr>
        <w:rPr>
          <w:rFonts w:asciiTheme="majorHAnsi" w:hAnsiTheme="majorHAnsi" w:cstheme="majorHAnsi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302DF" w14:paraId="76085F1F" w14:textId="77777777" w:rsidTr="00B6750C">
        <w:trPr>
          <w:trHeight w:val="325"/>
        </w:trPr>
        <w:tc>
          <w:tcPr>
            <w:tcW w:w="9016" w:type="dxa"/>
            <w:gridSpan w:val="2"/>
            <w:shd w:val="clear" w:color="auto" w:fill="D6D900"/>
            <w:vAlign w:val="center"/>
          </w:tcPr>
          <w:p w14:paraId="5AB893BB" w14:textId="6DBC17F7" w:rsidR="005302DF" w:rsidRPr="00B6750C" w:rsidRDefault="005302DF" w:rsidP="005302D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b/>
                <w:bCs/>
                <w:color w:val="40525C"/>
                <w:sz w:val="20"/>
                <w:szCs w:val="20"/>
                <w:lang w:val="en-GB"/>
              </w:rPr>
              <w:t>REFERRER DETAILS</w:t>
            </w:r>
          </w:p>
        </w:tc>
      </w:tr>
      <w:tr w:rsidR="005302DF" w14:paraId="68B7FF3C" w14:textId="77777777" w:rsidTr="005302DF">
        <w:tc>
          <w:tcPr>
            <w:tcW w:w="2263" w:type="dxa"/>
          </w:tcPr>
          <w:p w14:paraId="3A362192" w14:textId="36CD12EC" w:rsidR="005302DF" w:rsidRPr="00B6750C" w:rsidRDefault="005302DF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Your Name</w:t>
            </w:r>
          </w:p>
        </w:tc>
        <w:tc>
          <w:tcPr>
            <w:tcW w:w="6753" w:type="dxa"/>
          </w:tcPr>
          <w:p w14:paraId="49B2BAE0" w14:textId="77777777" w:rsidR="005302DF" w:rsidRDefault="005302DF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5302DF" w14:paraId="40F99B26" w14:textId="77777777" w:rsidTr="005302DF">
        <w:tc>
          <w:tcPr>
            <w:tcW w:w="2263" w:type="dxa"/>
          </w:tcPr>
          <w:p w14:paraId="75C79528" w14:textId="2C03D957" w:rsidR="005302DF" w:rsidRPr="00B6750C" w:rsidRDefault="005302DF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Position / Job Title</w:t>
            </w:r>
          </w:p>
        </w:tc>
        <w:tc>
          <w:tcPr>
            <w:tcW w:w="6753" w:type="dxa"/>
          </w:tcPr>
          <w:p w14:paraId="04B2231C" w14:textId="77777777" w:rsidR="005302DF" w:rsidRDefault="005302DF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5302DF" w14:paraId="404AB6CA" w14:textId="77777777" w:rsidTr="005302DF">
        <w:tc>
          <w:tcPr>
            <w:tcW w:w="2263" w:type="dxa"/>
          </w:tcPr>
          <w:p w14:paraId="42C1E090" w14:textId="45F6227F" w:rsidR="005302DF" w:rsidRPr="00B6750C" w:rsidRDefault="005302DF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6753" w:type="dxa"/>
          </w:tcPr>
          <w:p w14:paraId="22D0D366" w14:textId="77777777" w:rsidR="005302DF" w:rsidRDefault="005302DF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5302DF" w14:paraId="6019315E" w14:textId="77777777" w:rsidTr="005302DF">
        <w:tc>
          <w:tcPr>
            <w:tcW w:w="2263" w:type="dxa"/>
          </w:tcPr>
          <w:p w14:paraId="0D5328D8" w14:textId="383BF4EC" w:rsidR="005302DF" w:rsidRPr="00B6750C" w:rsidRDefault="005302DF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6753" w:type="dxa"/>
          </w:tcPr>
          <w:p w14:paraId="4A52A88E" w14:textId="77777777" w:rsidR="005302DF" w:rsidRDefault="005302DF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5302DF" w14:paraId="7D786838" w14:textId="77777777" w:rsidTr="005302DF">
        <w:tc>
          <w:tcPr>
            <w:tcW w:w="2263" w:type="dxa"/>
          </w:tcPr>
          <w:p w14:paraId="4187BE90" w14:textId="3B097461" w:rsidR="005302DF" w:rsidRPr="00B6750C" w:rsidRDefault="005302DF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Business / Organisation</w:t>
            </w:r>
          </w:p>
        </w:tc>
        <w:tc>
          <w:tcPr>
            <w:tcW w:w="6753" w:type="dxa"/>
          </w:tcPr>
          <w:p w14:paraId="0FA664DF" w14:textId="77777777" w:rsidR="005302DF" w:rsidRDefault="005302DF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5302DF" w14:paraId="29184BDE" w14:textId="77777777" w:rsidTr="005302DF">
        <w:tc>
          <w:tcPr>
            <w:tcW w:w="2263" w:type="dxa"/>
          </w:tcPr>
          <w:p w14:paraId="27E9F3D8" w14:textId="77777777" w:rsidR="005302DF" w:rsidRPr="00B6750C" w:rsidRDefault="005302DF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Office Address</w:t>
            </w:r>
          </w:p>
          <w:p w14:paraId="0CE14BE4" w14:textId="77777777" w:rsidR="005302DF" w:rsidRPr="00B6750C" w:rsidRDefault="005302DF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</w:p>
          <w:p w14:paraId="7A55EA21" w14:textId="70B70125" w:rsidR="005302DF" w:rsidRPr="00B6750C" w:rsidRDefault="005302DF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</w:p>
        </w:tc>
        <w:tc>
          <w:tcPr>
            <w:tcW w:w="6753" w:type="dxa"/>
          </w:tcPr>
          <w:p w14:paraId="4D03E295" w14:textId="77777777" w:rsidR="005302DF" w:rsidRDefault="005302DF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</w:tbl>
    <w:p w14:paraId="3C56B0AA" w14:textId="77777777" w:rsidR="005302DF" w:rsidRPr="005302DF" w:rsidRDefault="005302DF">
      <w:pPr>
        <w:rPr>
          <w:rFonts w:asciiTheme="majorHAnsi" w:hAnsiTheme="majorHAnsi" w:cstheme="majorHAnsi"/>
          <w:sz w:val="20"/>
          <w:szCs w:val="20"/>
          <w:lang w:val="en-GB"/>
        </w:rPr>
      </w:pPr>
    </w:p>
    <w:p w14:paraId="200A7F67" w14:textId="77777777" w:rsidR="005302DF" w:rsidRPr="005302DF" w:rsidRDefault="005302DF">
      <w:pPr>
        <w:rPr>
          <w:rFonts w:asciiTheme="majorHAnsi" w:hAnsiTheme="majorHAnsi" w:cstheme="majorHAnsi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626"/>
      </w:tblGrid>
      <w:tr w:rsidR="005302DF" w14:paraId="0D86B854" w14:textId="77777777" w:rsidTr="00B6750C">
        <w:trPr>
          <w:trHeight w:val="325"/>
        </w:trPr>
        <w:tc>
          <w:tcPr>
            <w:tcW w:w="9016" w:type="dxa"/>
            <w:gridSpan w:val="3"/>
            <w:shd w:val="clear" w:color="auto" w:fill="D6D900"/>
            <w:vAlign w:val="center"/>
          </w:tcPr>
          <w:p w14:paraId="4E9D8F13" w14:textId="66609469" w:rsidR="005302DF" w:rsidRPr="00B6750C" w:rsidRDefault="00BB5B99" w:rsidP="0032256B">
            <w:pPr>
              <w:rPr>
                <w:rFonts w:asciiTheme="majorHAnsi" w:hAnsiTheme="majorHAnsi" w:cstheme="majorHAnsi"/>
                <w:b/>
                <w:bCs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b/>
                <w:bCs/>
                <w:color w:val="40525C"/>
                <w:sz w:val="20"/>
                <w:szCs w:val="20"/>
                <w:lang w:val="en-GB"/>
              </w:rPr>
              <w:t>CLIENT INFORMATION</w:t>
            </w:r>
          </w:p>
        </w:tc>
      </w:tr>
      <w:tr w:rsidR="00075948" w14:paraId="13E2BD66" w14:textId="77777777" w:rsidTr="00075948">
        <w:trPr>
          <w:trHeight w:val="334"/>
        </w:trPr>
        <w:tc>
          <w:tcPr>
            <w:tcW w:w="2263" w:type="dxa"/>
            <w:vAlign w:val="center"/>
          </w:tcPr>
          <w:p w14:paraId="33504590" w14:textId="116CB80A" w:rsidR="00075948" w:rsidRPr="00B6750C" w:rsidRDefault="00075948" w:rsidP="00456BD3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Client location (approx.)</w:t>
            </w:r>
          </w:p>
        </w:tc>
        <w:tc>
          <w:tcPr>
            <w:tcW w:w="6753" w:type="dxa"/>
            <w:gridSpan w:val="2"/>
            <w:vAlign w:val="center"/>
          </w:tcPr>
          <w:p w14:paraId="5679A604" w14:textId="57780B24" w:rsidR="00075948" w:rsidRPr="00B6750C" w:rsidRDefault="00075948" w:rsidP="00456BD3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</w:p>
        </w:tc>
      </w:tr>
      <w:tr w:rsidR="00BB5B99" w14:paraId="00D29A9A" w14:textId="77777777" w:rsidTr="00456BD3">
        <w:trPr>
          <w:trHeight w:val="612"/>
        </w:trPr>
        <w:tc>
          <w:tcPr>
            <w:tcW w:w="9016" w:type="dxa"/>
            <w:gridSpan w:val="3"/>
            <w:vAlign w:val="center"/>
          </w:tcPr>
          <w:p w14:paraId="0FE289F1" w14:textId="25D5139B" w:rsidR="00BB5B99" w:rsidRPr="00B6750C" w:rsidRDefault="00BB5B99" w:rsidP="00456BD3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Please provide any information about your client which may help us understand their circumstances, progress our discussions and make initial recommendations</w:t>
            </w:r>
            <w:r w:rsidR="00BD13D7"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, including</w:t>
            </w: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:</w:t>
            </w:r>
          </w:p>
        </w:tc>
      </w:tr>
      <w:tr w:rsidR="00BD13D7" w14:paraId="2473C99C" w14:textId="77777777" w:rsidTr="00B6750C">
        <w:tc>
          <w:tcPr>
            <w:tcW w:w="9016" w:type="dxa"/>
            <w:gridSpan w:val="3"/>
            <w:shd w:val="clear" w:color="auto" w:fill="auto"/>
          </w:tcPr>
          <w:p w14:paraId="4CEFBEB3" w14:textId="213FC2DA" w:rsidR="00BD13D7" w:rsidRPr="00B6750C" w:rsidRDefault="00BD13D7" w:rsidP="0032256B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Their age, gender, general health:</w:t>
            </w:r>
          </w:p>
        </w:tc>
      </w:tr>
      <w:tr w:rsidR="00BD13D7" w14:paraId="6334B11F" w14:textId="77777777" w:rsidTr="00B6750C">
        <w:tc>
          <w:tcPr>
            <w:tcW w:w="9016" w:type="dxa"/>
            <w:gridSpan w:val="3"/>
            <w:shd w:val="clear" w:color="auto" w:fill="auto"/>
          </w:tcPr>
          <w:p w14:paraId="1F6ABA76" w14:textId="77777777" w:rsidR="00BD13D7" w:rsidRPr="00B6750C" w:rsidRDefault="00BD13D7" w:rsidP="0032256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37CCF79A" w14:textId="77777777" w:rsidR="00456BD3" w:rsidRPr="00B6750C" w:rsidRDefault="00456BD3" w:rsidP="0032256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26AD58CE" w14:textId="77777777" w:rsidR="00456BD3" w:rsidRPr="00B6750C" w:rsidRDefault="00456BD3" w:rsidP="0032256B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</w:p>
        </w:tc>
      </w:tr>
      <w:tr w:rsidR="00BD13D7" w14:paraId="2543746C" w14:textId="77777777" w:rsidTr="00B6750C">
        <w:tc>
          <w:tcPr>
            <w:tcW w:w="9016" w:type="dxa"/>
            <w:gridSpan w:val="3"/>
            <w:shd w:val="clear" w:color="auto" w:fill="auto"/>
          </w:tcPr>
          <w:p w14:paraId="65D7DCEE" w14:textId="515FE248" w:rsidR="00BD13D7" w:rsidRPr="00B6750C" w:rsidRDefault="00BD13D7" w:rsidP="0032256B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The primary reason for neuropsychological referral:</w:t>
            </w:r>
          </w:p>
        </w:tc>
      </w:tr>
      <w:tr w:rsidR="00456BD3" w14:paraId="0DC705AD" w14:textId="77777777" w:rsidTr="00B6750C">
        <w:tc>
          <w:tcPr>
            <w:tcW w:w="9016" w:type="dxa"/>
            <w:gridSpan w:val="3"/>
            <w:shd w:val="clear" w:color="auto" w:fill="auto"/>
          </w:tcPr>
          <w:p w14:paraId="3272E52F" w14:textId="77777777" w:rsidR="00456BD3" w:rsidRPr="00B6750C" w:rsidRDefault="00456BD3" w:rsidP="0032256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2C132B83" w14:textId="77777777" w:rsidR="00456BD3" w:rsidRPr="00B6750C" w:rsidRDefault="00456BD3" w:rsidP="0032256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4CD47631" w14:textId="77777777" w:rsidR="00456BD3" w:rsidRPr="00B6750C" w:rsidRDefault="00456BD3" w:rsidP="0032256B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</w:p>
        </w:tc>
      </w:tr>
      <w:tr w:rsidR="00BD13D7" w14:paraId="2116D042" w14:textId="77777777" w:rsidTr="00B6750C">
        <w:tc>
          <w:tcPr>
            <w:tcW w:w="9016" w:type="dxa"/>
            <w:gridSpan w:val="3"/>
            <w:tcBorders>
              <w:bottom w:val="nil"/>
            </w:tcBorders>
            <w:shd w:val="clear" w:color="auto" w:fill="auto"/>
          </w:tcPr>
          <w:p w14:paraId="5D445251" w14:textId="1C0DD1A3" w:rsidR="00BD13D7" w:rsidRPr="00B6750C" w:rsidRDefault="00BD13D7" w:rsidP="00456BD3">
            <w:p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Please provide any supporting information with regard to:</w:t>
            </w:r>
          </w:p>
        </w:tc>
      </w:tr>
      <w:tr w:rsidR="005302DF" w14:paraId="401DD843" w14:textId="77777777" w:rsidTr="00B6750C"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B5D11E" w14:textId="77777777" w:rsidR="00456BD3" w:rsidRPr="00B6750C" w:rsidRDefault="00456BD3" w:rsidP="00456B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Attention and concentration</w:t>
            </w:r>
          </w:p>
          <w:p w14:paraId="77244104" w14:textId="77777777" w:rsidR="00456BD3" w:rsidRPr="00B6750C" w:rsidRDefault="00456BD3" w:rsidP="00456B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Verbal intellectual skills</w:t>
            </w:r>
          </w:p>
          <w:p w14:paraId="44DF1D7B" w14:textId="77777777" w:rsidR="00456BD3" w:rsidRPr="00B6750C" w:rsidRDefault="00456BD3" w:rsidP="00456B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 xml:space="preserve">Visuospatial/Non-verbal reasoning </w:t>
            </w:r>
          </w:p>
          <w:p w14:paraId="401C167E" w14:textId="77777777" w:rsidR="00456BD3" w:rsidRPr="00B6750C" w:rsidRDefault="00456BD3" w:rsidP="00456B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Working memory and mental flexibility</w:t>
            </w:r>
          </w:p>
          <w:p w14:paraId="03403DDC" w14:textId="124AF76B" w:rsidR="005302DF" w:rsidRPr="00B6750C" w:rsidRDefault="00456BD3" w:rsidP="0032256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Auditory memory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BC7B" w14:textId="77777777" w:rsidR="00456BD3" w:rsidRPr="00B6750C" w:rsidRDefault="00456BD3" w:rsidP="00456B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Visual memory</w:t>
            </w:r>
          </w:p>
          <w:p w14:paraId="072A24F7" w14:textId="77777777" w:rsidR="00456BD3" w:rsidRPr="00B6750C" w:rsidRDefault="00456BD3" w:rsidP="00456B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Language and speech</w:t>
            </w:r>
          </w:p>
          <w:p w14:paraId="74068358" w14:textId="77777777" w:rsidR="00456BD3" w:rsidRPr="00B6750C" w:rsidRDefault="00456BD3" w:rsidP="00456B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Processing speed</w:t>
            </w:r>
          </w:p>
          <w:p w14:paraId="5291D825" w14:textId="3E7044A7" w:rsidR="005302DF" w:rsidRPr="00B6750C" w:rsidRDefault="00456BD3" w:rsidP="00456B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</w:pPr>
            <w:r w:rsidRPr="00B6750C">
              <w:rPr>
                <w:rFonts w:asciiTheme="majorHAnsi" w:hAnsiTheme="majorHAnsi" w:cstheme="majorHAnsi"/>
                <w:color w:val="40525C"/>
                <w:sz w:val="20"/>
                <w:szCs w:val="20"/>
                <w:lang w:val="en-GB"/>
              </w:rPr>
              <w:t>Executive function</w:t>
            </w:r>
          </w:p>
        </w:tc>
      </w:tr>
      <w:tr w:rsidR="00456BD3" w14:paraId="56917436" w14:textId="77777777" w:rsidTr="00456BD3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21E7053F" w14:textId="77777777" w:rsidR="00456BD3" w:rsidRPr="00B6750C" w:rsidRDefault="00456BD3" w:rsidP="0032256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06418EBE" w14:textId="77777777" w:rsidR="00456BD3" w:rsidRPr="00B6750C" w:rsidRDefault="00456BD3" w:rsidP="0032256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0AC91641" w14:textId="77777777" w:rsidR="00037A4C" w:rsidRPr="00B6750C" w:rsidRDefault="00037A4C" w:rsidP="0032256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2014A066" w14:textId="77777777" w:rsidR="00037A4C" w:rsidRPr="00B6750C" w:rsidRDefault="00037A4C" w:rsidP="0032256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671C3288" w14:textId="77777777" w:rsidR="00037A4C" w:rsidRPr="00B6750C" w:rsidRDefault="00037A4C" w:rsidP="0032256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7C3C6DEC" w14:textId="77777777" w:rsidR="00037A4C" w:rsidRPr="00B6750C" w:rsidRDefault="00037A4C" w:rsidP="0032256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22EB98D6" w14:textId="77777777" w:rsidR="00037A4C" w:rsidRPr="00B6750C" w:rsidRDefault="00037A4C" w:rsidP="0032256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4229BF01" w14:textId="77777777" w:rsidR="00456BD3" w:rsidRDefault="00456BD3" w:rsidP="0032256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</w:tbl>
    <w:p w14:paraId="2B65EDE4" w14:textId="77777777" w:rsidR="00B6750C" w:rsidRPr="00B6750C" w:rsidRDefault="00B6750C" w:rsidP="00B6750C">
      <w:pPr>
        <w:rPr>
          <w:rFonts w:asciiTheme="majorHAnsi" w:hAnsiTheme="majorHAnsi" w:cstheme="majorHAnsi"/>
          <w:color w:val="40525C"/>
          <w:sz w:val="20"/>
          <w:szCs w:val="20"/>
          <w:lang w:val="en-GB"/>
        </w:rPr>
      </w:pPr>
    </w:p>
    <w:p w14:paraId="576C1615" w14:textId="77777777" w:rsidR="00B6750C" w:rsidRDefault="00B6750C">
      <w:pPr>
        <w:rPr>
          <w:rFonts w:asciiTheme="majorHAnsi" w:hAnsiTheme="majorHAnsi" w:cstheme="majorHAnsi"/>
          <w:color w:val="40525C"/>
          <w:sz w:val="20"/>
          <w:szCs w:val="20"/>
          <w:lang w:val="en-GB"/>
        </w:rPr>
      </w:pPr>
      <w:r w:rsidRPr="00B6750C">
        <w:rPr>
          <w:rFonts w:asciiTheme="majorHAnsi" w:hAnsiTheme="majorHAnsi" w:cstheme="majorHAnsi"/>
          <w:color w:val="40525C"/>
          <w:sz w:val="20"/>
          <w:szCs w:val="20"/>
          <w:lang w:val="en-GB"/>
        </w:rPr>
        <w:t>Thank you for your enquiry.</w:t>
      </w:r>
      <w:r>
        <w:rPr>
          <w:rFonts w:asciiTheme="majorHAnsi" w:hAnsiTheme="majorHAnsi" w:cstheme="majorHAnsi"/>
          <w:color w:val="40525C"/>
          <w:sz w:val="20"/>
          <w:szCs w:val="20"/>
          <w:lang w:val="en-GB"/>
        </w:rPr>
        <w:t xml:space="preserve"> </w:t>
      </w:r>
    </w:p>
    <w:p w14:paraId="2D6A4DA9" w14:textId="77777777" w:rsidR="00B6750C" w:rsidRDefault="00B6750C">
      <w:pPr>
        <w:rPr>
          <w:rFonts w:asciiTheme="majorHAnsi" w:hAnsiTheme="majorHAnsi" w:cstheme="majorHAnsi"/>
          <w:color w:val="40525C"/>
          <w:sz w:val="20"/>
          <w:szCs w:val="20"/>
          <w:lang w:val="en-GB"/>
        </w:rPr>
      </w:pPr>
    </w:p>
    <w:p w14:paraId="72539715" w14:textId="0BD7F37F" w:rsidR="00A80B2E" w:rsidRPr="00B6750C" w:rsidRDefault="00B6750C">
      <w:pPr>
        <w:rPr>
          <w:rFonts w:asciiTheme="majorHAnsi" w:hAnsiTheme="majorHAnsi" w:cstheme="majorHAnsi"/>
          <w:color w:val="40525C"/>
          <w:sz w:val="20"/>
          <w:szCs w:val="20"/>
          <w:lang w:val="en-GB"/>
        </w:rPr>
      </w:pPr>
      <w:r>
        <w:rPr>
          <w:rFonts w:asciiTheme="majorHAnsi" w:hAnsiTheme="majorHAnsi" w:cstheme="majorHAnsi"/>
          <w:color w:val="40525C"/>
          <w:sz w:val="20"/>
          <w:szCs w:val="20"/>
          <w:lang w:val="en-GB"/>
        </w:rPr>
        <w:t xml:space="preserve">One of our team will be back in touch with you in the next few days, however, if your enquiry is of an urgent </w:t>
      </w:r>
      <w:r w:rsidR="00A80B2E">
        <w:rPr>
          <w:rFonts w:asciiTheme="majorHAnsi" w:hAnsiTheme="majorHAnsi" w:cstheme="majorHAnsi"/>
          <w:color w:val="40525C"/>
          <w:sz w:val="20"/>
          <w:szCs w:val="20"/>
          <w:lang w:val="en-GB"/>
        </w:rPr>
        <w:t>nature,</w:t>
      </w:r>
      <w:r>
        <w:rPr>
          <w:rFonts w:asciiTheme="majorHAnsi" w:hAnsiTheme="majorHAnsi" w:cstheme="majorHAnsi"/>
          <w:color w:val="40525C"/>
          <w:sz w:val="20"/>
          <w:szCs w:val="20"/>
          <w:lang w:val="en-GB"/>
        </w:rPr>
        <w:t xml:space="preserve"> please call us on </w:t>
      </w:r>
      <w:r w:rsidRPr="00B6750C">
        <w:rPr>
          <w:rFonts w:asciiTheme="majorHAnsi" w:hAnsiTheme="majorHAnsi" w:cstheme="majorHAnsi"/>
          <w:color w:val="40525C"/>
          <w:sz w:val="20"/>
          <w:szCs w:val="20"/>
          <w:lang w:val="en-GB"/>
        </w:rPr>
        <w:t>07551 980 975</w:t>
      </w:r>
      <w:r>
        <w:rPr>
          <w:rFonts w:asciiTheme="majorHAnsi" w:hAnsiTheme="majorHAnsi" w:cstheme="majorHAnsi"/>
          <w:color w:val="40525C"/>
          <w:sz w:val="20"/>
          <w:szCs w:val="20"/>
          <w:lang w:val="en-GB"/>
        </w:rPr>
        <w:t>.</w:t>
      </w:r>
    </w:p>
    <w:sectPr w:rsidR="00A80B2E" w:rsidRPr="00B675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406D" w14:textId="77777777" w:rsidR="008B63CB" w:rsidRDefault="008B63CB">
      <w:pPr>
        <w:spacing w:line="240" w:lineRule="auto"/>
      </w:pPr>
      <w:r>
        <w:separator/>
      </w:r>
    </w:p>
  </w:endnote>
  <w:endnote w:type="continuationSeparator" w:id="0">
    <w:p w14:paraId="6D935F72" w14:textId="77777777" w:rsidR="008B63CB" w:rsidRDefault="008B6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8B3B" w14:textId="77777777" w:rsidR="00B6750C" w:rsidRDefault="00B67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D00D" w14:textId="77777777" w:rsidR="007152A6" w:rsidRDefault="007152A6">
    <w:pPr>
      <w:jc w:val="center"/>
      <w:rPr>
        <w:color w:val="485D6B"/>
        <w:sz w:val="18"/>
        <w:szCs w:val="18"/>
      </w:rPr>
    </w:pPr>
  </w:p>
  <w:p w14:paraId="78BB5990" w14:textId="77777777" w:rsidR="007152A6" w:rsidRDefault="008B63CB">
    <w:pPr>
      <w:jc w:val="center"/>
      <w:rPr>
        <w:color w:val="485D6B"/>
        <w:sz w:val="18"/>
        <w:szCs w:val="18"/>
      </w:rPr>
    </w:pPr>
    <w:r>
      <w:rPr>
        <w:noProof/>
      </w:rPr>
      <w:pict w14:anchorId="1CF66DD8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4667D728" w14:textId="77777777" w:rsidR="007152A6" w:rsidRPr="00456BD3" w:rsidRDefault="00000000">
    <w:pPr>
      <w:jc w:val="center"/>
      <w:rPr>
        <w:color w:val="485D6B"/>
        <w:sz w:val="16"/>
        <w:szCs w:val="16"/>
      </w:rPr>
    </w:pPr>
    <w:r w:rsidRPr="00456BD3">
      <w:rPr>
        <w:color w:val="485D6B"/>
        <w:sz w:val="16"/>
        <w:szCs w:val="16"/>
      </w:rPr>
      <w:t xml:space="preserve">Lakes Neuropsychology Ltd, </w:t>
    </w:r>
    <w:proofErr w:type="spellStart"/>
    <w:r w:rsidRPr="00456BD3">
      <w:rPr>
        <w:color w:val="485D6B"/>
        <w:sz w:val="16"/>
        <w:szCs w:val="16"/>
      </w:rPr>
      <w:t>Stricklandgate</w:t>
    </w:r>
    <w:proofErr w:type="spellEnd"/>
    <w:r w:rsidRPr="00456BD3">
      <w:rPr>
        <w:color w:val="485D6B"/>
        <w:sz w:val="16"/>
        <w:szCs w:val="16"/>
      </w:rPr>
      <w:t xml:space="preserve"> House, </w:t>
    </w:r>
    <w:proofErr w:type="spellStart"/>
    <w:r w:rsidRPr="00456BD3">
      <w:rPr>
        <w:color w:val="485D6B"/>
        <w:sz w:val="16"/>
        <w:szCs w:val="16"/>
      </w:rPr>
      <w:t>Stricklandgate</w:t>
    </w:r>
    <w:proofErr w:type="spellEnd"/>
    <w:r w:rsidRPr="00456BD3">
      <w:rPr>
        <w:color w:val="485D6B"/>
        <w:sz w:val="16"/>
        <w:szCs w:val="16"/>
      </w:rPr>
      <w:t>, Kendal, Cumbria LA9 4PU</w:t>
    </w:r>
  </w:p>
  <w:p w14:paraId="18B5FE76" w14:textId="77777777" w:rsidR="007152A6" w:rsidRPr="00456BD3" w:rsidRDefault="00000000">
    <w:pPr>
      <w:jc w:val="center"/>
      <w:rPr>
        <w:color w:val="485D6B"/>
        <w:sz w:val="16"/>
        <w:szCs w:val="16"/>
      </w:rPr>
    </w:pPr>
    <w:r w:rsidRPr="00456BD3">
      <w:rPr>
        <w:color w:val="485D6B"/>
        <w:sz w:val="16"/>
        <w:szCs w:val="16"/>
      </w:rPr>
      <w:t xml:space="preserve">Telephone. 07551 980 975     Email. </w:t>
    </w:r>
    <w:hyperlink r:id="rId1">
      <w:r w:rsidRPr="00456BD3">
        <w:rPr>
          <w:color w:val="1155CC"/>
          <w:sz w:val="16"/>
          <w:szCs w:val="16"/>
          <w:u w:val="single"/>
        </w:rPr>
        <w:t>info@lakesneuro.co.uk</w:t>
      </w:r>
    </w:hyperlink>
    <w:r w:rsidRPr="00456BD3">
      <w:rPr>
        <w:color w:val="485D6B"/>
        <w:sz w:val="16"/>
        <w:szCs w:val="16"/>
      </w:rPr>
      <w:t xml:space="preserve">     </w:t>
    </w:r>
    <w:hyperlink r:id="rId2">
      <w:r w:rsidRPr="00456BD3">
        <w:rPr>
          <w:color w:val="1155CC"/>
          <w:sz w:val="16"/>
          <w:szCs w:val="16"/>
          <w:u w:val="single"/>
        </w:rPr>
        <w:t>www.lakesneuro.co.uk</w:t>
      </w:r>
    </w:hyperlink>
    <w:r w:rsidRPr="00456BD3">
      <w:rPr>
        <w:color w:val="485D6B"/>
        <w:sz w:val="16"/>
        <w:szCs w:val="16"/>
      </w:rPr>
      <w:t xml:space="preserve"> </w:t>
    </w:r>
  </w:p>
  <w:p w14:paraId="18EFC20C" w14:textId="77777777" w:rsidR="007152A6" w:rsidRDefault="00000000">
    <w:pPr>
      <w:jc w:val="center"/>
      <w:rPr>
        <w:sz w:val="18"/>
        <w:szCs w:val="18"/>
      </w:rPr>
    </w:pPr>
    <w:r>
      <w:rPr>
        <w:color w:val="485D6B"/>
        <w:sz w:val="14"/>
        <w:szCs w:val="14"/>
      </w:rPr>
      <w:t>Registered office as above. Company number 14779432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D1BA" w14:textId="77777777" w:rsidR="00B6750C" w:rsidRDefault="00B67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B62C" w14:textId="77777777" w:rsidR="008B63CB" w:rsidRDefault="008B63CB">
      <w:pPr>
        <w:spacing w:line="240" w:lineRule="auto"/>
      </w:pPr>
      <w:r>
        <w:separator/>
      </w:r>
    </w:p>
  </w:footnote>
  <w:footnote w:type="continuationSeparator" w:id="0">
    <w:p w14:paraId="4ED6AB31" w14:textId="77777777" w:rsidR="008B63CB" w:rsidRDefault="008B63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F56E" w14:textId="77777777" w:rsidR="005302DF" w:rsidRDefault="00530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076C" w14:textId="77777777" w:rsidR="007152A6" w:rsidRDefault="00000000">
    <w:pPr>
      <w:jc w:val="right"/>
    </w:pPr>
    <w:r>
      <w:rPr>
        <w:noProof/>
      </w:rPr>
      <w:drawing>
        <wp:inline distT="114300" distB="114300" distL="114300" distR="114300" wp14:anchorId="10C5019F" wp14:editId="70DBE030">
          <wp:extent cx="1544963" cy="77248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4963" cy="7724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9276" w14:textId="77777777" w:rsidR="005302DF" w:rsidRDefault="00530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F4007"/>
    <w:multiLevelType w:val="multilevel"/>
    <w:tmpl w:val="0F2EA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B02059"/>
    <w:multiLevelType w:val="hybridMultilevel"/>
    <w:tmpl w:val="6B04E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592668">
    <w:abstractNumId w:val="0"/>
  </w:num>
  <w:num w:numId="2" w16cid:durableId="81592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A6"/>
    <w:rsid w:val="00037A4C"/>
    <w:rsid w:val="00075948"/>
    <w:rsid w:val="000A3E9A"/>
    <w:rsid w:val="001607F5"/>
    <w:rsid w:val="0037668D"/>
    <w:rsid w:val="004510CA"/>
    <w:rsid w:val="00456BD3"/>
    <w:rsid w:val="004F7798"/>
    <w:rsid w:val="005302DF"/>
    <w:rsid w:val="005475CD"/>
    <w:rsid w:val="00582F64"/>
    <w:rsid w:val="006A5937"/>
    <w:rsid w:val="007152A6"/>
    <w:rsid w:val="008464A4"/>
    <w:rsid w:val="008B63CB"/>
    <w:rsid w:val="009710F0"/>
    <w:rsid w:val="00A80B2E"/>
    <w:rsid w:val="00B6750C"/>
    <w:rsid w:val="00BB5B99"/>
    <w:rsid w:val="00B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764D4"/>
  <w15:docId w15:val="{729393A8-F6F5-E04F-867D-FF37CA49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302D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2DF"/>
  </w:style>
  <w:style w:type="paragraph" w:styleId="Footer">
    <w:name w:val="footer"/>
    <w:basedOn w:val="Normal"/>
    <w:link w:val="FooterChar"/>
    <w:uiPriority w:val="99"/>
    <w:unhideWhenUsed/>
    <w:rsid w:val="005302D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2DF"/>
  </w:style>
  <w:style w:type="character" w:styleId="Hyperlink">
    <w:name w:val="Hyperlink"/>
    <w:basedOn w:val="DefaultParagraphFont"/>
    <w:uiPriority w:val="99"/>
    <w:unhideWhenUsed/>
    <w:rsid w:val="005302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2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02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lakesneuro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kesneuro.co.uk" TargetMode="External"/><Relationship Id="rId1" Type="http://schemas.openxmlformats.org/officeDocument/2006/relationships/hyperlink" Target="mailto:info@lakesneuro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Neil Bowness</cp:lastModifiedBy>
  <cp:revision>6</cp:revision>
  <dcterms:created xsi:type="dcterms:W3CDTF">2024-04-23T10:32:00Z</dcterms:created>
  <dcterms:modified xsi:type="dcterms:W3CDTF">2024-05-16T10:27:00Z</dcterms:modified>
</cp:coreProperties>
</file>